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Style w:val="70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韩国石锅拌饭酱料体系的深度解析：从传统发酵工艺到现代烹饪科学的全面调查报告</w:t>
      </w:r>
      <w:r>
        <w:rPr>
          <w:rFonts w:ascii="Google Sans" w:hAnsi="Google Sans" w:eastAsia="Google Sans" w:cs="Google Sans"/>
          <w:color w:val="1b1c1d"/>
          <w:lang w:val="zh-CN"/>
        </w:rPr>
        <w:t xml:space="preserve"> 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1. 执行摘要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本报告旨在对韩国石锅拌饭（Dolsot Bibimbap）及其核心灵魂——拌饭酱（Bibim-jang）进行详尽的学术性与技术性分析。调查范围不仅涵盖了基础配料的化学构成与风味特征，还深入探讨了从家庭手作到工业化生产的多种制作工艺。分析显示，虽然拌饭酱的基础架构看似简单——通常由韩式辣椒酱（Gochujang）、芝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麻油和糖类构成——但要达到顶级餐饮水准，尤其是配合石锅的高温环境，需要极其复杂的烹饪处理。最显著的发现是“炒制药辣椒酱”（Yak-gochujang）在高端石锅拌饭中的关键地位，这种通过美拉德反应将肉类与发酵酱料结合的技法，从根本上改变了酱料的流变学特性和风味深度。此外，报告还详细对比了白种元（Paik Jong-won）、金守美（Kim Soo-mi）等名厨的配方差异，全州拌饭（Jeonju Bibimbap）的地域特殊性，以及CJ Haechandle、Sempio等商业品牌的配料表背后的食品科学逻辑。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2. 引言：拌饭酱作为“融合”的媒介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韩国拌饭（Bibimbap），字面意为“混合米饭”，其核心哲学在于“融合”（Bibim）。在一碗正宗的拌饭中，米饭提供了碳水化合物的基础，各色蔬菜（Namul）提供了纤维与微量元素，而肉类或蛋类则提供了蛋白质。然而，将这些质地、温度和风味各异的食材统一为一个整体的，正是拌饭酱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对于石锅拌饭而言，酱料面临着更为严苛的物理环境。石锅通常被加热至200°C以上，这要求酱料不仅要具备足够的粘度以附着在食材上，还必须耐受高温而不产生焦苦味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。因此，简单的生酱混合往往无法满足石锅拌饭的需求，经过热处理的熟酱（如炒辣椒酱）成为了必然的选择。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从历史演变的角度来看，拌饭酱并非一成不变。在17世纪辣椒传入朝鲜半岛之前，拌饭主要使用酱油（Ganjang）作为调味剂，这种古老的风味在今日的“酱油拌饭”或某些祭祀用拌饭中得以保留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。随着辣椒酱制作技术的成熟，红色的辣味酱料逐渐占据主导地位，并演化出适应不同温域（冷拌 vs 热石锅）和不同食材（素食 vs 肉食）的精细分支。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 核心基质分析：韩式辣椒酱（Gochujang）的发酵科学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任何关于拌饭酱的讨论都必须始于对其主要基质——韩式辣椒酱（Gochujang）的深入剖析。作为酱料的“骨架”，辣椒酱的品质直接决定了最终成品的风味上限。调查发现，传统发酵辣椒酱与现代工业辣椒酱在化学组成上存在本质差异，这对拌饭酱的调配比例产生了深远影响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3.1 传统发酵机制与微生物动力学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传统辣椒酱的制作是一个长期的生物化学过程，通常耗时六个月至数年。其核心原料包括麦芽粉（Yeotgireum）、糯米粉、豆豉粉（Meju）和辣椒粉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6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酶解糖化（Enzymatic Saccharification）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制作的第一步是利用麦芽粉中的淀粉酶（α-淀粉酶和β-淀粉酶）将糯米中的淀粉水解。这一过程将长链淀粉切断为短链的糊精，并最终转化为麦芽糖和葡萄糖。这种天然的酶解糖提供了深邃、温和且带有谷物香气的甜味，这与工业酱料中直接添加的高果糖浆截然不同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蛋白质降解与鲜味生成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：豆豉粉（Meju）引入了枯草芽孢杆菌（</w:t>
      </w:r>
      <w:r>
        <w:rPr>
          <w:rFonts w:ascii="Google Sans Text" w:hAnsi="Google Sans Text" w:eastAsia="Google Sans Text" w:cs="Google Sans Text"/>
          <w:i/>
          <w:iCs/>
          <w:color w:val="1b1c1d"/>
          <w:rtl w:val="0"/>
        </w:rPr>
        <w:t xml:space="preserve">Bacillus subtilis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）和米曲霉（</w:t>
      </w:r>
      <w:r>
        <w:rPr>
          <w:rFonts w:ascii="Google Sans Text" w:hAnsi="Google Sans Text" w:eastAsia="Google Sans Text" w:cs="Google Sans Text"/>
          <w:i/>
          <w:iCs/>
          <w:color w:val="1b1c1d"/>
          <w:rtl w:val="0"/>
        </w:rPr>
        <w:t xml:space="preserve">Aspergillus oryzae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）。在发酵过程中，细菌分泌的蛋白酶将大豆蛋白分解为游离氨基酸，特别是谷氨酸，这是辣椒酱天然鲜味（Umami）的主要来源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9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感官特征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：经过长时间陈酿的辣椒酱，颜色会因美拉德反应和类胡萝卜素的氧化而变为深红褐色，质地粘稠，并带有一种独特的“酱香”或轻微的酒精发酵气息（Funky aroma），这是工业快速发酵产品所缺乏的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3.2 工业化生产的原料替代与风味补偿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现代超市中常见的商业品牌（如CJ Haechandle, Sempio, Chung Jung One）为了降低成本并标准化口味，对原料进行了显著的替代。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b/>
          <w:bCs/>
          <w:color w:val="1b1c1d"/>
        </w:rPr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表 1：传统与工业韩式辣椒酱的成分及工艺对比分析</w:t>
      </w:r>
      <w:r>
        <w:rPr>
          <w:rFonts w:ascii="Google Sans Text" w:hAnsi="Google Sans Text" w:eastAsia="Google Sans Text" w:cs="Google Sans Text"/>
          <w:b/>
          <w:bCs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Google Sans Text" w:hAnsi="Google Sans Text" w:eastAsia="Google Sans Text" w:cs="Google Sans Text"/>
          <w:b/>
          <w:bCs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b/>
          <w:bCs/>
          <w:color w:val="1b1c1d"/>
        </w:rPr>
      </w:r>
    </w:p>
    <w:tbl>
      <w:tblPr>
        <w:tblStyle w:val="711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比较维度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传统手工辣椒酱 (Traditional)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现代工业辣椒酱 (Industrial)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对拌饭酱调配的影响 (Impact on Sauce Making)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淀粉来源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糯米 (Glutinous Rice)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小麦粉 (Wheat Flour)、脱脂大豆粉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工业酱料淀粉感更重，口感不如糯米细腻；小麦成分意味着多数商业酱料含麸质。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甜味来源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麦芽酶解糖 (Malt Syrup)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玉米糖浆 (Corn Syrup)、葡萄糖、异麦芽低聚糖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工业酱料甜味更直接、尖锐，缺乏麦芽的厚重感，因此在制作拌饭酱时常需添加梅子蜜或蜂蜜来增加风味层次。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鲜味来源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天然大豆发酵 (Meju)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谷氨酸钠 (MSG)、水解植物蛋白 (HVP)、酵母提取物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工业酱料依赖添加剂模拟鲜味，可能导致回味单一（Metallic aftertaste）。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防腐与稳定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盐分、天然发酵产物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酒精 (Ethanol)、山梨酸钾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商业酱料中明显的酒精味需要通过烹饪（加热）挥发，否则会影响冷拌酱料的风味纯净度。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深度洞察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当消费者使用超市购买的盒装辣椒酱制作拌饭酱时，实际上是在处理一个“半成品”。由于工业酱料普遍含有酒精作为防腐剂，且使用了小麦粉增稠，直接食用往往会有一股生面粉味和刺鼻的酒精味。这解释了为什么高级食谱（如药辣椒酱）强烈建议对酱料进行“油炒”处理——这不仅是为了增加肉香，更是为了通过热处理挥发酒精并熟化小麦淀粉，从而模拟传统酱料的醇厚口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 顶级工艺解析：炒制药辣椒酱（Yak-gochujang）的化学与技法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石锅拌饭的语境下，“药辣椒酱”（Yak-gochujang）代表了酱料制作的最高标准。“药”（Yak）在韩食中常指添加了蜂蜜（传统上被视为药用）或具有滋补功效的食物。这不仅是一种调味品，更是一种类似于意大利肉酱（Ragù）的复杂烹饪制品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4.1 反应机理：美拉德反应与脂溶性萃取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制作药辣椒酱的核心在于“炒”（Bokkeum）。这一过程引发了两个关键的化学变化：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美拉德反应（The Maillard Reaction）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：将牛肉末（或猪肉末）与蒜末、洋葱末在热油中煸炒至褐色。此时，肉类中的氨基酸与还原糖在高温下结合，生成吡嗪、呋喃和噻唑等数百种风味化合物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。随后加入辣椒酱继续翻炒，酱料中的糖分进一步焦糖化，赋予酱料深邃的坚果香气和烤肉味。</w:t>
      </w:r>
      <w:r/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辣椒素的脂溶性萃取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辣椒中的辣味物质——辣椒素（Capsaicin）是疏水亲油的。在水基的生酱中，辣味往往只停留在舌头表面，感觉尖锐而短暂。通过油炒，辣椒素溶解在牛肉脂肪和芝麻油中，这种乳化状态使得辣味在口腔中的释放更加平缓、持久且柔和（Rounder heat），极大地提升了食用的愉悦感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20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4.2 关键配料的精细考量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肉类的选择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：传统的药辣椒酱首选牛肉碎，且需要有一定的脂肪含量（如80/20比例），脂肪的润滑作用对酱料的最终质地至关重要。对于素食者，香菇因其高含量的鸟苷酸（Guanylic acid）成为最佳替代品，能提供强烈的鲜味冲击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22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坚果的引入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：松子是宫廷料理的标志性食材，它不仅增加了视觉上的高级感，其富含的油脂还能进一步柔和辣味。核桃碎有时也被用于素食版本中以增加类似肉末的咀嚼感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液体的平衡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：由于工业辣椒酱本身含水量低且粘度大，直接炒制极易焦糊。因此，配方中通常需要加入水或梨汁。梨汁中的果胶不仅能增稠，其含有的蛋白酶还能在一定程度上嫩化肉末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8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4.3 制作流程详解（基于Aaron and Claire及Maangchi的综合分析）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根据搜集的专业食谱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，标准的药辣椒酱制作流程如下：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基础煸炒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：在锅中加入植物油，中火煸炒切碎的洋葱和葱花，直至透明并析出甜味。加入蒜末爆香。</w:t>
      </w:r>
      <w:r/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肉类熟化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：加入绞细的牛肉末，炒至水分完全蒸发，肉粒呈现金黄色泽。这是建立风味基底的关键步骤。</w:t>
      </w:r>
      <w:r/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酱料融合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：加入辣椒酱。此时需调小火力，防止酱料中的糖分瞬间碳化。翻炒约2-3分钟，直至酱料颜色变深，油份染成亮红色。</w:t>
      </w:r>
      <w:r/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稀释与炖煮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：加入水或梨汁，将质地稀释至类似浓汤的状态。加入少许酱油提鲜。小火慢炖5-10分钟，让水分再次蒸发，直至酱料恢复到“岩浆般缓慢流动”的粘度。</w:t>
      </w:r>
      <w:r/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后期调味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关火后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，加入蜂蜜和大量芝麻油。利用余温融化蜂蜜，保留其生物酶活性和花香；避免高温破坏芝麻油中的挥发性芳香物质。最后撒入松子或芝麻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 现代变奏：名厨配方与地域流派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除了传统的药辣椒酱，韩国当代的饮食文化中涌现出多种极具影响力的配方流派，针对不同人群和场景进行了优化。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5.1 白种元（Paik Jong-won）的“万能拌饭酱”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作为韩国国民厨师，白种元的配方强调家庭操作的便捷性和味道的普适性。他的配方特点是极其强调“葱油”和“猪肉”的结合，以及较高的糖分比例以迎合现代口味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30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核心比例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：他的经典比例约为：猪肉末 1杯 : 水 1杯 : 洋葱碎 1杯 : 葱花 1杯 : 糖 1/2杯 : 酱油 1/2杯 : 辣椒酱 1/2杯（注意：部分综艺中他使用酱油基底作为万能酱，但在拌饭酱中通常会加入大量辣椒面或辣椒酱）。</w:t>
      </w:r>
      <w:r/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独特技法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：白种元极力推荐先用大量的油炸香葱花和洋葱，制成风味油，然后再炒肉和酱。这种“炸酱”般的处理方式赋予了拌饭酱极强的焦葱香气，非常适合搭配简单的荷包蛋饭。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5.2 金守美（Kim Soo-mi）的妈妈手艺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与白种元的商业化风格不同，金守美的配方更偏向传统的家庭风味，强调发酵食材的原本味道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33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配料特点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：她倾向于使用粗辣椒粉（Gochugaru）与辣椒酱混合使用，以获得更鲜亮的颜色和更纯粹的辣味，而不是单纯依赖酱料的咸味。此外，梅子液（Plum extract）的使用在她那一代厨师中更为普遍，用来替代白糖，提供一种果香的酸甜味。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5.3 全州拌饭（Jeonju Bibimbap）的地域正统性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全州作为拌饭的故乡，其酱料（Jeonju Bibim-jang）有着严格的地域标准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牛骨汤基底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：全州拌饭的米饭通常是用牛骨高汤烹煮的，而酱料中也会加入少许高汤精华。</w:t>
      </w:r>
      <w:r/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陈年酱油与梅子蜜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：全州风味拒绝使用醋来提供酸味，因为醋的挥发性酸味会破坏各种野菜（Namul）的自然香气。相反，它们使用陈年数年的酱油和发酵梅子蜜，创造出一种深沉、圆润的咸甜平衡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复杂的香料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：不同于普通拌饭酱，全州酱料中可能包含姜汁、大蒜汁等多种提取液，力求在搅拌时能瞬间激发食欲，但又不掩盖多达30种配菜的本味。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 非辣与特殊饮食需求：酱油体系与纯素方案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为了适应儿童、不吃辣人群及特殊饮食习惯，拌饭酱演化出了完全不同的分支。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6.1 酱油拌饭酱（Ganjang Bibim-jang）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这实际上是辣椒传入前的“古法拌饭”遗存。研究显示，许多韩国家庭在祭祀（Jesa）后会吃酱油拌饭，因为祭祀食物通常不含辣椒和大蒜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配方构成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：以酿造酱油为主，加入大量的芝麻油（比例可达2:1），辅以糖、烤芝麻和切碎的韭菜或细葱。</w:t>
      </w:r>
      <w:r/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化学原理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：这种酱料完全依赖油脂（芝麻油）包裹米粒，利用酱油中的氨基酸盐提供鲜咸味。由于没有辣椒素的痛觉刺激，这种酱料更能凸显野菜的清苦味和米饭的淀粉甜味，在美食家群体中评价极高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6.2 纯素（Vegan）与无麸质（Gluten-Free）改良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无麸质挑战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：如前所述，商业辣椒酱普遍含小麦粉。无麸质饮食者必须寻找以米粉为增稠剂的特种辣椒酱，或使用无麸质酱油（Tamari）加辣椒粉自制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素食鲜味构建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：为了弥补肉类的缺失，素食配方常使用海带（Kelp/Dashima）高汤代替水，并加入核桃、杏仁等坚果碎。核桃的油脂感和微苦的皮层在炒制后能惊人地模拟出肉酱的厚重感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 商业产品深度调查：配料表背后的秘密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对于无法自制酱料的消费者，理解商业产品的配料表至关重要。我们深入分析了Sempio（膳府）、CJ Haechandle（好餐得）和Chung Jung One（清净园）的产品标签。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7.1 常见添加剂解析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在商业拌饭酱（Bibim-jang，通常是软管装或瓶装，不同于盒装的纯Gochujang）中，我们发现了以下高频出现的成分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13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呈味核苷酸二钠（I+G / Disodium Inosinate &amp; Guanylic Acid）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：这是一种强力的鲜味增效剂。当它与谷氨酸钠（MSG）共存时，鲜味强度会呈指数级增长。商业酱料加入I+G是为了在没有肉类的情况下模拟“肉味”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43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苹果泥/浓缩苹果汁（Apple Puree/Concentrate）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：几乎所有专用拌饭酱都含有苹果成分。苹果酸提供了清爽的酸味，果糖提供了甜味。更重要的是，苹果纤维能提供一种类似“自制酱料”的果泥质感，改善工业产品的单一顺滑口感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大蒜/洋葱浓缩液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：为了避免生蒜在货架期内氧化变绿或产生异味，工厂通常使用经过处理的浓缩提取物，这导致商业酱料虽然有蒜味，但缺乏新鲜大蒜的辛辣冲击力（Pungency）。</w:t>
      </w:r>
      <w:r/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黄原胶（Xanthan Gum）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：作为增稠剂，防止酱料在储存过程中油水分离。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7.2 品牌特色横向测评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CJ Haechandle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：以“太阳草”（Taeyangcho）辣椒为卖点，辣味较重，颜色鲜红。其拌饭酱产品通常含有较高的玉米糖浆，甜度较高，适合年轻人口味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Chung Jung One (Sunchang)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：淳昌是韩国著名的辣椒酱产地。该品牌的特点是常使用糙米（Brown Rice）发酵，口味相对醇厚，土味（Earthy notes）较重，更接近传统风味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Sempio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：推出了“柠檬辣椒酱”等创新口味，并有专门的无麸质生产线。其酱料酸度较高，更适合做沙拉风格的生菜拌饭，而非传统的石锅拌饭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49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 酱料的流变学与使用科学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8.1 粘度（Viscosity）对石锅拌饭成败的影响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石锅拌饭的酱料物理状态至关重要。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过稀（Too thin）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：如果酱料含水量过高（如加入了太多醋或水），液体会迅速流向滚烫的石锅底部。在水分蒸发前，米饭会先经历“煮”的过程，导致底部米饭变软烂，无法形成完美的锅巴（Nurungji）。</w:t>
      </w:r>
      <w:r/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过稠（Too thick）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：如果是纯辣椒酱，粘度过大，难以均匀包裹食材，容易导致不仅有咸味不均，还会在搅拌过程中将米饭压碎。</w:t>
      </w:r>
      <w:r/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理想状态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：炒制后的药辣椒酱，冷却后应呈现类似番茄酱或炼乳的流动性。其中的油脂成分在接触热石锅时，会辅助米饭进行二次煎炸，提升锅巴的脆度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51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8.2 熟成与氧化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自制的冷拌酱料（非炒制）建议在冰箱中“熟成”（Aging）至少24小时。这段时间允许辣椒粉充分吸收液体中的水分（水合作用），消除粉末感；同时，大蒜和洋葱的辛辣硫化物会部分挥发或转化，使酱料味道更加圆融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52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。而炒制过的药辣椒酱由于经过高温杀菌和油封，保质期较长，在冰箱中可存放一个月以上，且随着时间推移，肉味会进一步渗入酱料中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54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9. 结论与建议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综上所述，韩国石锅拌饭酱并非单一标准产品，而是一个以韩式辣椒酱为基底，根据温度、食材和场合进行精密调整的体系。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对于追求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极致体验的家庭烹饪者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**“炒制药辣椒酱”（Yak-gochujang）**是唯一推荐的方案。这种通过美拉德反应重构风味、利用油脂乳化辣味、并添加蜂蜜和坚果的工艺，能最大程度地还原韩国高级餐厅的味道。它解决了工业辣椒酱生涩、酒精味重的问题，并为全素的蔬菜拌饭提供了必要的肉类油脂香气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快速料理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，使用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商业成品酱料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时，建议加入少许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新鲜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的蒜末和优质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芝麻油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进行二次调味，以“唤醒”被防腐剂压抑的风味。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b/>
          <w:bCs/>
          <w:color w:val="1b1c1d"/>
        </w:rPr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最终建议配方（药辣椒酱 - 黄金比例）：</w:t>
      </w:r>
      <w:r>
        <w:rPr>
          <w:rFonts w:ascii="Google Sans Text" w:hAnsi="Google Sans Text" w:eastAsia="Google Sans Text" w:cs="Google Sans Text"/>
          <w:b/>
          <w:bCs/>
          <w:color w:val="1b1c1d"/>
        </w:rPr>
      </w:r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牛肉末 100g（煸炒至干香）</w:t>
      </w:r>
      <w:r/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韩式辣椒酱 1杯</w:t>
      </w:r>
      <w:r/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梨汁或水 1/2杯（调节粘度至关重要）</w:t>
      </w:r>
      <w:r/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蜂蜜 2-3大勺（关火后加入，提供光泽与药用风味）</w:t>
      </w:r>
      <w:r/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松子与芝麻油（大量，增香）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这份报告不仅揭示了配料的比例，更阐明了“炒”（高温乳化）和“融”（风味平衡）在韩式拌饭酱制作中的科学原理。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10. 附录：详细食谱与数据表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10.1 正宗石锅拌饭专用：炒制药辣椒酱（Yak-Gochujang）食谱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i/>
          <w:iCs/>
          <w:color w:val="1b1c1d"/>
        </w:rPr>
      </w:pPr>
      <w:r>
        <w:rPr>
          <w:rFonts w:ascii="Google Sans Text" w:hAnsi="Google Sans Text" w:eastAsia="Google Sans Text" w:cs="Google Sans Text"/>
          <w:i/>
          <w:iCs/>
          <w:color w:val="1b1c1d"/>
          <w:rtl w:val="0"/>
        </w:rPr>
        <w:t xml:space="preserve">基于传统工艺与现代厨房条件的优化版本</w:t>
      </w:r>
      <w:r>
        <w:rPr>
          <w:rFonts w:ascii="Google Sans Text" w:hAnsi="Google Sans Text" w:eastAsia="Google Sans Text" w:cs="Google Sans Text"/>
          <w:i/>
          <w:iCs/>
          <w:color w:val="1b1c1d"/>
        </w:rPr>
      </w:r>
    </w:p>
    <w:tbl>
      <w:tblPr>
        <w:tblStyle w:val="712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  <w:tblGridChange w:id="1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原料类别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食材名称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推荐用量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作用与备注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核心基质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韩式辣椒酱 (Gochujang)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240g (约1杯)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提供基础咸味、辣味和粘度。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蛋白质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牛肉末 (Minced Beef)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100g-150g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优选肥瘦比 8:2，提供油脂香气和咀嚼感。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芳香底料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洋葱 (Onion)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1/4 个 (切极细碎)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提供天然甜味和硫化物香气。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芳香底料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大蒜 (Garlic)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 大勺 (蒜末)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核心辛香料，需炒至微黄。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液体溶剂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梨汁 (Pear Juice) 或水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4-5 大勺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调节粘度，梨汁可软化肉质。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甜味剂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蜂蜜 (Honey)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2 大勺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关键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：关火后加入，提供独特的粘稠光泽。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油脂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芝麻油 (Sesame Oil)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 大勺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关键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：最后加入，保留挥发性坚果香。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增香/口感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松子 (Pine Nuts)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 大勺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宫廷风味点缀，提供油脂与脆感。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48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制作步骤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腌制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：牛肉末用少许酱油、胡椒粉和蒜末抓匀腌制10分钟。</w:t>
      </w:r>
      <w:r/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煸炒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：热锅凉油，先炒香洋葱碎和蒜末，再下牛肉末，中火煸炒至肉色变白且水分收干，析出油脂（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美拉德反应关键点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）。</w:t>
      </w:r>
      <w:r/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炒酱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：倒入辣椒酱，转小火，快速翻炒2分钟。让热油渗透进酱料，颜色变得更红更亮。</w:t>
      </w:r>
      <w:r/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炖煮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：加入梨汁或水，搅拌均匀，小火冒泡煮3-5分钟，直至酱料浓稠度像熔岩一样缓慢流动。</w:t>
      </w:r>
      <w:r/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收尾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关火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。立刻倒入蜂蜜、芝麻油和松子，利用余温搅拌均匀。冷却后装入玻璃罐，冷藏可保存1个月。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10.2 简易冷拌版（适用于夏季蔬菜拌饭）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i/>
          <w:iCs/>
          <w:color w:val="1b1c1d"/>
        </w:rPr>
      </w:pPr>
      <w:r>
        <w:rPr>
          <w:rFonts w:ascii="Google Sans Text" w:hAnsi="Google Sans Text" w:eastAsia="Google Sans Text" w:cs="Google Sans Text"/>
          <w:i/>
          <w:iCs/>
          <w:color w:val="1b1c1d"/>
          <w:rtl w:val="0"/>
        </w:rPr>
        <w:t xml:space="preserve">无需加热，适合快速准备</w:t>
      </w:r>
      <w:r>
        <w:rPr>
          <w:rFonts w:ascii="Google Sans Text" w:hAnsi="Google Sans Text" w:eastAsia="Google Sans Text" w:cs="Google Sans Text"/>
          <w:i/>
          <w:iCs/>
          <w:color w:val="1b1c1d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辣椒酱：2大勺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梅子液（或糖）：1大勺（梅子液风味更佳）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醋（苹果醋）：1茶匙（石锅版通常不加醋，冷拌版加醋更开胃）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芝麻油：1大勺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蒜末：1茶匙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操作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：所有材料混合均匀，静置20分钟待糖分完全溶解即可。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10.3 营养成分与过敏原警示（基于通用商业配方）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tbl>
      <w:tblPr>
        <w:tblStyle w:val="713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tblGridChange w:id="2">
          <w:tblGrid>
            <w:gridCol w:w="3120"/>
            <w:gridCol w:w="3120"/>
            <w:gridCol w:w="312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营养成分 (每100g)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估算值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过敏原警示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热量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~220 kcal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小麦/麸质 (Wheat/Gluten)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: 绝大多数工业酱料含小麦粉。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碳水化合物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~45g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大豆 (Soy)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: 发酵基质。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糖分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~25g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芝麻 (Sesame)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: 常见添加。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钠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~2400mg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坚果 (Nuts)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: 药辣椒酱中可能含核桃或松子。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55" w:before="48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这份调查报告整合了食品科学、历史文献及现代烹饪实践，希望能为您复刻完美的韩国石锅拌饭提供坚实的理论与实践支持。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/>
        <w:ind/>
        <w:rPr>
          <w:rFonts w:ascii="Google Sans" w:hAnsi="Google Sans" w:eastAsia="Google Sans" w:cs="Google Sans"/>
        </w:rPr>
      </w:pPr>
      <w:r>
        <w:rPr>
          <w:rFonts w:ascii="Google Sans" w:hAnsi="Google Sans" w:eastAsia="Google Sans" w:cs="Google Sans"/>
          <w:rtl w:val="0"/>
        </w:rPr>
        <w:t xml:space="preserve">Works cited</w:t>
      </w:r>
      <w:r>
        <w:rPr>
          <w:rFonts w:ascii="Google Sans" w:hAnsi="Google Sans" w:eastAsia="Google Sans" w:cs="Google Sans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Authentic Bibimbap Guide: Traditional Preparation, Regional Variations &amp; Common Mistakes - Spices, accessed November 21, 2025, </w:t>
      </w:r>
      <w:hyperlink r:id="rId9" w:tooltip="https://spice.alibaba.com/spice-basics/bimbap-bowl-a-flavorful-journey-for-spice-lovers-and-foodies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https://spice.alibaba.com/spice-basics/bimbap-bowl-a-flavorful-journey-for-spice-lovers-and-foodies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Dolsot Bibimbap Recipe with Secret Gochujang Sauce - Blonde Kimchi, accessed November 21, 2025, </w:t>
      </w:r>
      <w:hyperlink r:id="rId10" w:tooltip="https://www.blondekimchi.com/the-best-dolsot-bibimbap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https://www.blondekimchi.com/the-best-dolsot-bibimbap/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Dolsot Bibimbap (RESTAURANT-STYLE) - That Cute Dish!, accessed November 21, 2025, </w:t>
      </w:r>
      <w:hyperlink r:id="rId11" w:tooltip="https://www.thatcutedish.com/dolsot-bibimbap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https://www.thatcutedish.com/dolsot-bibimbap/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Do you guys like Bibimbap with Gochujang or Soy sauce? : r/KoreanFood - Reddit, accessed November 21, 2025, </w:t>
      </w:r>
      <w:hyperlink r:id="rId12" w:tooltip="https://www.reddit.com/r/KoreanFood/comments/1lhito0/do_you_guys_like_bibimbap_with_gochujang_or_soy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https://www.reddit.com/r/KoreanFood/comments/1lhito0/do_you_guys_like_bibimbap_with_gochujang_or_soy/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Korean Reddit, DC Inside say, “Soy sauce bibimbap is much better than Gochujang bibimbap. : r/KoreanFood, accessed November 21, 2025, </w:t>
      </w:r>
      <w:hyperlink r:id="rId13" w:tooltip="https://www.reddit.com/r/KoreanFood/comments/1cixsp9/korean_reddit_dc_inside_say_soy_sauce_bibimbap_i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https://www.reddit.com/r/KoreanFood/comments/1cixsp9/korean_reddit_dc_inside_say_soy_sauce_bibimbap_is/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Learn to Balance the Big Flavors of Korean Cooking | Christopher Kimball's Milk Street, accessed November 21, 2025, </w:t>
      </w:r>
      <w:hyperlink r:id="rId14" w:tooltip="https://www.177milkstreet.com/2021/06/learn-to-balance-the-big-flavors-of-korean-cooking?token=SYpSTajWDcp46Uq5lsXIaWxD971NkeSX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https://www.177milkstreet.com/2021/06/learn-to-balance-the-big-flavors-of-korean-cooking?token=SYpSTajWDcp46Uq5lsXIaWxD971NkeSX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How to make Gochujang at home! - Kimchimari, accessed November 21, 2025, </w:t>
      </w:r>
      <w:hyperlink r:id="rId15" w:tooltip="https://kimchimari.com/how-to-make-gochujang-at-hom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https://kimchimari.com/how-to-make-gochujang-at-home/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How to Make Gochujang (고추장) - American Homebrewers Association, accessed November 21, 2025, </w:t>
      </w:r>
      <w:hyperlink r:id="rId16" w:tooltip="https://homebrewersassociation.org/beer-food/how-to-make-gochujang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https://homebrewersassociation.org/beer-food/how-to-make-gochujang/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Physicochemical, Microbial, and Volatile Compound Characteristics of Gochujang, Fermented Red Pepper Paste, Produced by Traditional Cottage Industries - NIH, accessed November 21, 2025, </w:t>
      </w:r>
      <w:hyperlink r:id="rId17" w:tooltip="https://pmc.ncbi.nlm.nih.gov/articles/PMC8834593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https://pmc.ncbi.nlm.nih.gov/articles/PMC8834593/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The Health Benefits and Functional Properties of Gochujang: A Comprehensive Review of Fermentation and Bioactive Compounds - MDPI, accessed November 21, 2025, </w:t>
      </w:r>
      <w:hyperlink r:id="rId18" w:tooltip="https://www.mdpi.com/2311-5637/11/2/67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https://www.mdpi.com/2311-5637/11/2/67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Gochujang advice and mechanisms : r/fermentation - Reddit, accessed November 21, 2025, </w:t>
      </w:r>
      <w:hyperlink r:id="rId19" w:tooltip="https://www.reddit.com/r/fermentation/comments/1939or6/gochujang_advice_and_mechanism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https://www.reddit.com/r/fermentation/comments/1939or6/gochujang_advice_and_mechanisms/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Make Gochujang :: Recipe for Traditional Gochujang and Quick Gochujang — FermentWorks, accessed November 21, 2025, </w:t>
      </w:r>
      <w:hyperlink r:id="rId20" w:tooltip="https://ferment.works/blog/2016/1/21/make-gochujang-recipe-for-traditional-gochujang-and-quick-gochujan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https://ferment.works/blog/2016/1/21/make-gochujang-recipe-for-traditional-gochujang-and-quick-gochujang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Seasoned Gochujang, Bibimbab &amp; Stir-fry - Sempio Foods, accessed November 21, 2025, </w:t>
      </w:r>
      <w:hyperlink r:id="rId21" w:tooltip="https://en.sempio.com/product/sauce/view/1026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https://en.sempio.com/product/sauce/view/1026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Cj Haechandle Gochujang - Hot Pepper Paste, Korean Traditional Fermented Jang, Made With Red Hot Chili Peppers, Sweet &amp; Spicy Flavor - Cooklist, accessed November 21, 2025, </w:t>
      </w:r>
      <w:hyperlink r:id="rId22" w:tooltip="https://cooklist.com/product/cj-haechandle-gochujang-hot-pepper-paste-1554351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https://cooklist.com/product/cj-haechandle-gochujang-hot-pepper-paste-1554351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Gochujang: An Ancient and Modern Fundamental Condiment, accessed November 21, 2025, </w:t>
      </w:r>
      <w:hyperlink r:id="rId23" w:tooltip="https://www.kitchenstudiofactory.com/rework-project/gochujan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https://www.kitchenstudiofactory.com/rework-project/gochujang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Gochujang has a strange and unpleasant taste when used in cooking - Reddit, accessed November 21, 2025, </w:t>
      </w:r>
      <w:hyperlink r:id="rId24" w:tooltip="https://www.reddit.com/r/Cooking/comments/1g3air3/gochujang_has_a_strange_and_unpleasant_taste_when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https://www.reddit.com/r/Cooking/comments/1g3air3/gochujang_has_a_strange_and_unpleasant_taste_when/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Food Processing and Maillard Reaction Products: Effect on Human Health and Nutrition, accessed November 21, 2025, </w:t>
      </w:r>
      <w:hyperlink r:id="rId25" w:tooltip="https://pmc.ncbi.nlm.nih.gov/articles/PMC4745522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https://pmc.ncbi.nlm.nih.gov/articles/PMC4745522/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An Introduction to the Maillard Reaction: The Science of Browning, Aroma, and Flavor, accessed November 21, 2025, </w:t>
      </w:r>
      <w:hyperlink r:id="rId26" w:tooltip="https://www.seriouseats.com/what-is-maillard-reaction-cooking-science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https://www.seriouseats.com/what-is-maillard-reaction-cooking-science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The Chemistry Behind Fried Foods: How Frying Affects Flavor, Texture, and Health?, accessed November 21, 2025, </w:t>
      </w:r>
      <w:hyperlink r:id="rId27" w:tooltip="https://www.longdom.org/open-access/the-chemistry-behind-fried-foods-how-frying-affects-flavor-texture-and-health-100169.html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https://www.longdom.org/open-access/the-chemistry-behind-fried-foods-how-frying-affects-flavor-texture-and-health-100169.html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What makes Korean gochujang any different from other chilli pastes? - The Guardian, accessed November 21, 2025, </w:t>
      </w:r>
      <w:hyperlink r:id="rId28" w:tooltip="https://www.theguardian.com/food/2024/apr/02/what-makes-korean-gochujang-any-different-from-other-chilli-pastes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https://www.theguardian.com/food/2024/apr/02/what-makes-korean-gochujang-any-different-from-other-chilli-pastes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What IS gochujang and why you should be obsessed with it - Marion's Kitchen, accessed November 21, 2025, </w:t>
      </w:r>
      <w:hyperlink r:id="rId29" w:tooltip="https://www.marionskitchen.com/article/what-is-gochujang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https://www.marionskitchen.com/article/what-is-gochujang/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Mushroom Gochujang Udon Noodles - Happy Veggie Kitchen, accessed November 21, 2025, </w:t>
      </w:r>
      <w:hyperlink r:id="rId30" w:tooltip="https://www.happyveggiekitchen.com/mushroom-gochujang-udon-noodle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https://www.happyveggiekitchen.com/mushroom-gochujang-udon-noodles/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Vegan Mushroom Bibimbap with Homemade Gochujang (Korean recipes!) | Solluna by Kimberly Snyder, accessed November 21, 2025, </w:t>
      </w:r>
      <w:hyperlink r:id="rId31" w:tooltip="https://mysolluna.com/2016/04/26/vegan-mushroom-bibimbap-with-homemade-gochujang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https://mysolluna.com/2016/04/26/vegan-mushroom-bibimbap-with-homemade-gochujang/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Yak Gochujang Recipe (Stir-Fried Gochujang) - Carving A Journey -, accessed November 21, 2025, </w:t>
      </w:r>
      <w:hyperlink r:id="rId32" w:tooltip="https://www.carvingajourney.com/yak-gochujang-recipe-stir-fried-gochujang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https://www.carvingajourney.com/yak-gochujang-recipe-stir-fried-gochujang/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I made yakgochujang with a lot of sweetened meat and nuts, accessed November 21, 2025, </w:t>
      </w:r>
      <w:hyperlink r:id="rId33" w:tooltip="https://www.10000recipe.com/en/6848427/I_made_yakgochujang_with_a_lot_of_sweetened_meat_and_nuts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https://www.10000recipe.com/en/6848427/I_made_yakgochujang_with_a_lot_of_sweetened_meat_and_nuts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Beef Bibimbap Sauce (Yak Gochujang) - Beyond Kimchee, accessed November 21, 2025, </w:t>
      </w:r>
      <w:hyperlink r:id="rId34" w:tooltip="https://www.beyondkimchee.com/chili-bibim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https://www.beyondkimchee.com/chili-bibim-sauce/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Yakgochujang (Fried Gochujang) Recipe - Aaron and Claire, accessed November 21, 2025, </w:t>
      </w:r>
      <w:hyperlink r:id="rId35" w:tooltip="https://aaronandclaire.com/yakgochujang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https://aaronandclaire.com/yakgochujang/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Fried Gochujang (Yakgochujang: 약고추장) - YouTube, accessed November 21, 2025, </w:t>
      </w:r>
      <w:hyperlink r:id="rId36" w:tooltip="https://www.youtube.com/watch?v=yRPJtXCYQ7E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https://www.youtube.com/watch?v=yRPJtXCYQ7E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Stir Fried Gochujang Sauce (Yak Gochujang) - My Korean Kitchen, accessed November 21, 2025, </w:t>
      </w:r>
      <w:hyperlink r:id="rId37" w:tooltip="https://mykoreankitchen.com/gochujang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https://mykoreankitchen.com/gochujang-sauce/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Ultimate Bibimbap Sauce, 4 Ways! - My Korean Kitchen, accessed November 21, 2025, </w:t>
      </w:r>
      <w:hyperlink r:id="rId38" w:tooltip="https://mykoreankitchen.com/bibimbap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https://mykoreankitchen.com/bibimbap-sauce/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Making bibimbap because Jongwon Baek pork tastes good! Bean spro, accessed November 21, 2025, </w:t>
      </w:r>
      <w:hyperlink r:id="rId39" w:tooltip="https://www.10000recipe.com/en/6962112/Making_bibimbap_because_Jongwon_Baek_pork_tastes_good_Bean_spro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https://www.10000recipe.com/en/6962112/Making_bibimbap_because_Jongwon_Baek_pork_tastes_good_Bean_spro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Baek Jongwon's Multi-Purpose Soy Sauce - Beyond Kimchee, accessed November 21, 2025, </w:t>
      </w:r>
      <w:hyperlink r:id="rId40" w:tooltip="https://www.beyondkimchee.com/mr-baeks-multi-purpose-soy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https://www.beyondkimchee.com/mr-baeks-multi-purpose-soy-sauce/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Korean Bibimbap | Kim'C Recipes, accessed November 21, 2025, </w:t>
      </w:r>
      <w:hyperlink r:id="rId41" w:tooltip="https://kimcmarket.com/blogs/korean-recipes/bibimbap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https://kimcmarket.com/blogs/korean-recipes/bibimbap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Kim Sumi's gamjatang. Try this, accessed November 21, 2025, </w:t>
      </w:r>
      <w:hyperlink r:id="rId42" w:tooltip="https://m.10000recipe.com/en/6926323/Kim_Sumi_is_gamjatang__Try_this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https://m.10000recipe.com/en/6926323/Kim_Sumi_is_gamjatang__Try_this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Homestyle Bibimbap Recipe - Serious Eats, accessed November 21, 2025, </w:t>
      </w:r>
      <w:hyperlink r:id="rId43" w:tooltip="https://www.seriouseats.com/bibimbap-recipe-7094731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https://www.seriouseats.com/bibimbap-recipe-7094731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Jeonju Excursion &gt; K-Culture &gt; K-Food &gt; Jeonju Bibimbap, accessed November 21, 2025, </w:t>
      </w:r>
      <w:hyperlink r:id="rId44" w:tooltip="https://tour.jeonju.go.kr/eng/index.jeonju?menuCd=DOM_000000201012004001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https://tour.jeonju.go.kr/eng/index.jeonju?menuCd=DOM_000000201012004001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Easy Korean Bibimbap Sauce - Wandercooks, accessed November 21, 2025, </w:t>
      </w:r>
      <w:hyperlink r:id="rId45" w:tooltip="https://www.wandercooks.com/bibimbap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https://www.wandercooks.com/bibimbap-sauce/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[Haechandle] 100% Korean Gochujang (500g &amp; 1kg), accessed November 21, 2025, </w:t>
      </w:r>
      <w:hyperlink r:id="rId46" w:tooltip="https://gochujar.com/products/haechandle-100-korean-gochujang-500g-1k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https://gochujar.com/products/haechandle-100-korean-gochujang-500g-1kg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Korean-Style Walnut Meat - California Walnuts, accessed November 21, 2025, </w:t>
      </w:r>
      <w:hyperlink r:id="rId47" w:tooltip="https://walnuts.org/recipe/korean-style-walnut-meat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https://walnuts.org/recipe/korean-style-walnut-meat/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CJ HAECHANDLE Bibimjang – Paste - y-mart, accessed November 21, 2025, </w:t>
      </w:r>
      <w:hyperlink r:id="rId48" w:tooltip="https://www.y-mart.de/en/category/cooking-aids-spices-sauce/paste/cj-haechandle-bibimjang.8801007406602-1104809660.html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https://www.y-mart.de/en/category/cooking-aids-spices-sauce/paste/cj-haechandle-bibimjang.8801007406602-1104809660.html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Bibimjang, Spicy Gochujang Sauce for Noodles - Sempio, accessed November 21, 2025, </w:t>
      </w:r>
      <w:hyperlink r:id="rId49" w:tooltip="https://en.sempio.com/product/sauce/view/1022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https://en.sempio.com/product/sauce/view/1022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Sempio - Spicy Cold Noodles (Bibim Guksu) (韓式骨董冷麵) - Wai Yee Hong, accessed November 21, 2025, </w:t>
      </w:r>
      <w:hyperlink r:id="rId50" w:tooltip="https://www.waiyeehong.com/noodles/instant-noodles-packet/spicy-cold-noodles-bibim-guksu?cPath=3_10_83&amp;language=en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https://www.waiyeehong.com/noodles/instant-noodles-packet/spicy-cold-noodles-bibim-guksu?cPath=3_10_83&amp;language=en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Sempio Bibimjang Spicy Gochujang Sauce For Noodles 360g Ingredients | Spoonful, accessed November 21, 2025, </w:t>
      </w:r>
      <w:hyperlink r:id="rId51" w:tooltip="https://spoonfulapp.com/products/sempio-bibimjang-spicy-gochujang-sauce-for-noodles-360g/ODgwMTAwNTkzMjUwOQ==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https://spoonfulapp.com/products/sempio-bibimjang-spicy-gochujang-sauce-for-noodles-360g/ODgwMTAwNTkzMjUwOQ==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CJ Haechandle Spicy &amp; Sweet Chili Paste (Bibimjang) in Tube with Apple 470g - Kocket, accessed November 21, 2025, </w:t>
      </w:r>
      <w:hyperlink r:id="rId52" w:tooltip="https://kocket.de/en/products/cj-haechandle-scharf-suss-chilipaste-bibimjang-in-tube-mit-apfel-470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https://kocket.de/en/products/cj-haechandle-scharf-suss-chilipaste-bibimjang-in-tube-mit-apfel-470g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CJ HAECHANDLE Pepper paste with Apple for Bibim 470g - K-SHOP, accessed November 21, 2025, </w:t>
      </w:r>
      <w:hyperlink r:id="rId53" w:tooltip="https://k-shop.eu/en/sauce/10547-cj-haechandle-pepper-paste-with-apple-for-bibim-470g-bbd-040422-8801007406626.html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https://k-shop.eu/en/sauce/10547-cj-haechandle-pepper-paste-with-apple-for-bibim-470g-bbd-040422-8801007406626.html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- Key Ingredient is the Gochujang Sauce - FutureDish, accessed November 21, 2025, </w:t>
      </w:r>
      <w:hyperlink r:id="rId54" w:tooltip="https://futuredish.com/bibimbap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https://futuredish.com/bibimbap/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Chung Jung One Classic Hot Pepper Paste 500g ~ 清靜圓 辣椒醬 500g - hiyou, accessed November 21, 2025, </w:t>
      </w:r>
      <w:hyperlink r:id="rId55" w:tooltip="https://hiyou.co/products/chung-jung-one-sunchang-gochujang-hot-pepper-paste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https://hiyou.co/products/chung-jung-one-sunchang-gochujang-hot-pepper-paste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[Chung Jung One] 100% Korean Gochujang Paste (500g), accessed November 21, 2025, </w:t>
      </w:r>
      <w:hyperlink r:id="rId56" w:tooltip="https://gochujar.com/products/chung-jung-one-100-korean-gochujang-paste-500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https://gochujar.com/products/chung-jung-one-100-korean-gochujang-paste-500g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with Gochujang Lemon Sauce - Sempio Foods, accessed November 21, 2025, </w:t>
      </w:r>
      <w:hyperlink r:id="rId57" w:tooltip="https://en.sempio.com/recipe/product/jangpaste/view/145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https://en.sempio.com/recipe/product/jangpaste/view/145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with Gochujang Lemon Sauce - Sempio, accessed November 21, 2025, </w:t>
      </w:r>
      <w:hyperlink r:id="rId58" w:tooltip="https://www.globalsempio.com/recipe/bibimbap-with-gochujang-lemon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https://www.globalsempio.com/recipe/bibimbap-with-gochujang-lemon-sauce/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Dolsot Bibimbap (Stone Pot Bibimbap) - Seonkyoung Longest, accessed November 21, 2025, </w:t>
      </w:r>
      <w:hyperlink r:id="rId59" w:tooltip="https://seonkyounglongest.com/dolsot-bibimbap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https://seonkyounglongest.com/dolsot-bibimbap/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Sauce, So Good it Will Be You New All-Purpose Hot Sauce - The Delicious Life, accessed November 21, 2025, </w:t>
      </w:r>
      <w:hyperlink r:id="rId60" w:tooltip="https://thedeliciouslife.com/bibimbap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https://thedeliciouslife.com/bibimbap-sauce/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Comparison of physicochemical properties and antioxidant activities of fermented soybean-based red pepper paste, Gochujang, prepared with five different red pepper (Capsicum annuum L.) varieties - PMC - NIH, accessed November 21, 2025, </w:t>
      </w:r>
      <w:hyperlink r:id="rId61" w:tooltip="https://pmc.ncbi.nlm.nih.gov/articles/PMC5785406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https://pmc.ncbi.nlm.nih.gov/articles/PMC5785406/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Bibimbap: a mixture of memories - VOLUME, accessed November 21, 2025, </w:t>
      </w:r>
      <w:hyperlink r:id="rId62" w:tooltip="https://www.volumecookbook.com/volume-blog/2022/06/15/bibimbap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https://www.volumecookbook.com/volume-blog/2022/06/15/bibimbap</w:t>
        </w:r>
      </w:hyperlink>
      <w:r>
        <w:rPr>
          <w:rtl w:val="0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ogle Sans Text">
    <w:panose1 w:val="05040102010807070707"/>
  </w:font>
  <w:font w:name="Georgia">
    <w:panose1 w:val="02040502050405020303"/>
  </w:font>
  <w:font w:name="Google San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3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5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02"/>
    <w:next w:val="70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2"/>
    <w:next w:val="70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2"/>
    <w:next w:val="70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2"/>
    <w:next w:val="70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2"/>
    <w:next w:val="70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2"/>
    <w:next w:val="7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190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191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192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193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194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195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196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197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2"/>
    <w:next w:val="702"/>
    <w:uiPriority w:val="99"/>
    <w:unhideWhenUsed/>
    <w:pPr>
      <w:pBdr/>
      <w:spacing w:after="0" w:afterAutospacing="0"/>
      <w:ind/>
    </w:pPr>
  </w:style>
  <w:style w:type="table" w:styleId="70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2" w:default="1">
    <w:name w:val="Normal"/>
    <w:pPr>
      <w:pBdr/>
      <w:spacing/>
      <w:ind/>
    </w:pPr>
  </w:style>
  <w:style w:type="paragraph" w:styleId="703">
    <w:name w:val="Heading 1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48"/>
      <w:szCs w:val="48"/>
    </w:rPr>
  </w:style>
  <w:style w:type="paragraph" w:styleId="704">
    <w:name w:val="Heading 2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25" w:before="225"/>
      <w:ind/>
    </w:pPr>
    <w:rPr>
      <w:b/>
      <w:bCs/>
      <w:i w:val="0"/>
      <w:iCs w:val="0"/>
      <w:sz w:val="36"/>
      <w:szCs w:val="36"/>
    </w:rPr>
  </w:style>
  <w:style w:type="paragraph" w:styleId="705">
    <w:name w:val="Heading 3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28"/>
      <w:szCs w:val="28"/>
    </w:rPr>
  </w:style>
  <w:style w:type="paragraph" w:styleId="706">
    <w:name w:val="Heading 4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24"/>
      <w:szCs w:val="24"/>
    </w:rPr>
  </w:style>
  <w:style w:type="paragraph" w:styleId="707">
    <w:name w:val="Heading 5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18"/>
      <w:szCs w:val="18"/>
    </w:rPr>
  </w:style>
  <w:style w:type="paragraph" w:styleId="708">
    <w:name w:val="Heading 6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360" w:before="360"/>
      <w:ind/>
    </w:pPr>
    <w:rPr>
      <w:b/>
      <w:bCs/>
      <w:i w:val="0"/>
      <w:iCs w:val="0"/>
      <w:sz w:val="16"/>
      <w:szCs w:val="16"/>
    </w:rPr>
  </w:style>
  <w:style w:type="paragraph" w:styleId="709">
    <w:name w:val="Title"/>
    <w:basedOn w:val="702"/>
    <w:next w:val="702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paragraph" w:styleId="710">
    <w:name w:val="Subtitle"/>
    <w:basedOn w:val="702"/>
    <w:next w:val="702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711">
    <w:name w:val="StGen0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StGen1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StGen2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pice.alibaba.com/spice-basics/bimbap-bowl-a-flavorful-journey-for-spice-lovers-and-foodies" TargetMode="External"/><Relationship Id="rId10" Type="http://schemas.openxmlformats.org/officeDocument/2006/relationships/hyperlink" Target="https://www.blondekimchi.com/the-best-dolsot-bibimbap/" TargetMode="External"/><Relationship Id="rId11" Type="http://schemas.openxmlformats.org/officeDocument/2006/relationships/hyperlink" Target="https://www.thatcutedish.com/dolsot-bibimbap/" TargetMode="External"/><Relationship Id="rId12" Type="http://schemas.openxmlformats.org/officeDocument/2006/relationships/hyperlink" Target="https://www.reddit.com/r/KoreanFood/comments/1lhito0/do_you_guys_like_bibimbap_with_gochujang_or_soy/" TargetMode="External"/><Relationship Id="rId13" Type="http://schemas.openxmlformats.org/officeDocument/2006/relationships/hyperlink" Target="https://www.reddit.com/r/KoreanFood/comments/1cixsp9/korean_reddit_dc_inside_say_soy_sauce_bibimbap_is/" TargetMode="External"/><Relationship Id="rId14" Type="http://schemas.openxmlformats.org/officeDocument/2006/relationships/hyperlink" Target="https://www.177milkstreet.com/2021/06/learn-to-balance-the-big-flavors-of-korean-cooking?token=SYpSTajWDcp46Uq5lsXIaWxD971NkeSX" TargetMode="External"/><Relationship Id="rId15" Type="http://schemas.openxmlformats.org/officeDocument/2006/relationships/hyperlink" Target="https://kimchimari.com/how-to-make-gochujang-at-home/" TargetMode="External"/><Relationship Id="rId16" Type="http://schemas.openxmlformats.org/officeDocument/2006/relationships/hyperlink" Target="https://homebrewersassociation.org/beer-food/how-to-make-gochujang/" TargetMode="External"/><Relationship Id="rId17" Type="http://schemas.openxmlformats.org/officeDocument/2006/relationships/hyperlink" Target="https://pmc.ncbi.nlm.nih.gov/articles/PMC8834593/" TargetMode="External"/><Relationship Id="rId18" Type="http://schemas.openxmlformats.org/officeDocument/2006/relationships/hyperlink" Target="https://www.mdpi.com/2311-5637/11/2/67" TargetMode="External"/><Relationship Id="rId19" Type="http://schemas.openxmlformats.org/officeDocument/2006/relationships/hyperlink" Target="https://www.reddit.com/r/fermentation/comments/1939or6/gochujang_advice_and_mechanisms/" TargetMode="External"/><Relationship Id="rId20" Type="http://schemas.openxmlformats.org/officeDocument/2006/relationships/hyperlink" Target="https://ferment.works/blog/2016/1/21/make-gochujang-recipe-for-traditional-gochujang-and-quick-gochujang" TargetMode="External"/><Relationship Id="rId21" Type="http://schemas.openxmlformats.org/officeDocument/2006/relationships/hyperlink" Target="https://en.sempio.com/product/sauce/view/1026" TargetMode="External"/><Relationship Id="rId22" Type="http://schemas.openxmlformats.org/officeDocument/2006/relationships/hyperlink" Target="https://cooklist.com/product/cj-haechandle-gochujang-hot-pepper-paste-1554351" TargetMode="External"/><Relationship Id="rId23" Type="http://schemas.openxmlformats.org/officeDocument/2006/relationships/hyperlink" Target="https://www.kitchenstudiofactory.com/rework-project/gochujang" TargetMode="External"/><Relationship Id="rId24" Type="http://schemas.openxmlformats.org/officeDocument/2006/relationships/hyperlink" Target="https://www.reddit.com/r/Cooking/comments/1g3air3/gochujang_has_a_strange_and_unpleasant_taste_when/" TargetMode="External"/><Relationship Id="rId25" Type="http://schemas.openxmlformats.org/officeDocument/2006/relationships/hyperlink" Target="https://pmc.ncbi.nlm.nih.gov/articles/PMC4745522/" TargetMode="External"/><Relationship Id="rId26" Type="http://schemas.openxmlformats.org/officeDocument/2006/relationships/hyperlink" Target="https://www.seriouseats.com/what-is-maillard-reaction-cooking-science" TargetMode="External"/><Relationship Id="rId27" Type="http://schemas.openxmlformats.org/officeDocument/2006/relationships/hyperlink" Target="https://www.longdom.org/open-access/the-chemistry-behind-fried-foods-how-frying-affects-flavor-texture-and-health-100169.html" TargetMode="External"/><Relationship Id="rId28" Type="http://schemas.openxmlformats.org/officeDocument/2006/relationships/hyperlink" Target="https://www.theguardian.com/food/2024/apr/02/what-makes-korean-gochujang-any-different-from-other-chilli-pastes" TargetMode="External"/><Relationship Id="rId29" Type="http://schemas.openxmlformats.org/officeDocument/2006/relationships/hyperlink" Target="https://www.marionskitchen.com/article/what-is-gochujang/" TargetMode="External"/><Relationship Id="rId30" Type="http://schemas.openxmlformats.org/officeDocument/2006/relationships/hyperlink" Target="https://www.happyveggiekitchen.com/mushroom-gochujang-udon-noodles/" TargetMode="External"/><Relationship Id="rId31" Type="http://schemas.openxmlformats.org/officeDocument/2006/relationships/hyperlink" Target="https://mysolluna.com/2016/04/26/vegan-mushroom-bibimbap-with-homemade-gochujang/" TargetMode="External"/><Relationship Id="rId32" Type="http://schemas.openxmlformats.org/officeDocument/2006/relationships/hyperlink" Target="https://www.carvingajourney.com/yak-gochujang-recipe-stir-fried-gochujang/" TargetMode="External"/><Relationship Id="rId33" Type="http://schemas.openxmlformats.org/officeDocument/2006/relationships/hyperlink" Target="https://www.10000recipe.com/en/6848427/I_made_yakgochujang_with_a_lot_of_sweetened_meat_and_nuts" TargetMode="External"/><Relationship Id="rId34" Type="http://schemas.openxmlformats.org/officeDocument/2006/relationships/hyperlink" Target="https://www.beyondkimchee.com/chili-bibim-sauce/" TargetMode="External"/><Relationship Id="rId35" Type="http://schemas.openxmlformats.org/officeDocument/2006/relationships/hyperlink" Target="https://aaronandclaire.com/yakgochujang/" TargetMode="External"/><Relationship Id="rId36" Type="http://schemas.openxmlformats.org/officeDocument/2006/relationships/hyperlink" Target="https://www.youtube.com/watch?v=yRPJtXCYQ7E" TargetMode="External"/><Relationship Id="rId37" Type="http://schemas.openxmlformats.org/officeDocument/2006/relationships/hyperlink" Target="https://mykoreankitchen.com/gochujang-sauce/" TargetMode="External"/><Relationship Id="rId38" Type="http://schemas.openxmlformats.org/officeDocument/2006/relationships/hyperlink" Target="https://mykoreankitchen.com/bibimbap-sauce/" TargetMode="External"/><Relationship Id="rId39" Type="http://schemas.openxmlformats.org/officeDocument/2006/relationships/hyperlink" Target="https://www.10000recipe.com/en/6962112/Making_bibimbap_because_Jongwon_Baek_pork_tastes_good_Bean_spro" TargetMode="External"/><Relationship Id="rId40" Type="http://schemas.openxmlformats.org/officeDocument/2006/relationships/hyperlink" Target="https://www.beyondkimchee.com/mr-baeks-multi-purpose-soy-sauce/" TargetMode="External"/><Relationship Id="rId41" Type="http://schemas.openxmlformats.org/officeDocument/2006/relationships/hyperlink" Target="https://kimcmarket.com/blogs/korean-recipes/bibimbap" TargetMode="External"/><Relationship Id="rId42" Type="http://schemas.openxmlformats.org/officeDocument/2006/relationships/hyperlink" Target="https://m.10000recipe.com/en/6926323/Kim_Sumi_is_gamjatang__Try_this" TargetMode="External"/><Relationship Id="rId43" Type="http://schemas.openxmlformats.org/officeDocument/2006/relationships/hyperlink" Target="https://www.seriouseats.com/bibimbap-recipe-7094731" TargetMode="External"/><Relationship Id="rId44" Type="http://schemas.openxmlformats.org/officeDocument/2006/relationships/hyperlink" Target="https://tour.jeonju.go.kr/eng/index.jeonju?menuCd=DOM_000000201012004001" TargetMode="External"/><Relationship Id="rId45" Type="http://schemas.openxmlformats.org/officeDocument/2006/relationships/hyperlink" Target="https://www.wandercooks.com/bibimbap-sauce/" TargetMode="External"/><Relationship Id="rId46" Type="http://schemas.openxmlformats.org/officeDocument/2006/relationships/hyperlink" Target="https://gochujar.com/products/haechandle-100-korean-gochujang-500g-1kg" TargetMode="External"/><Relationship Id="rId47" Type="http://schemas.openxmlformats.org/officeDocument/2006/relationships/hyperlink" Target="https://walnuts.org/recipe/korean-style-walnut-meat/" TargetMode="External"/><Relationship Id="rId48" Type="http://schemas.openxmlformats.org/officeDocument/2006/relationships/hyperlink" Target="https://www.y-mart.de/en/category/cooking-aids-spices-sauce/paste/cj-haechandle-bibimjang.8801007406602-1104809660.html" TargetMode="External"/><Relationship Id="rId49" Type="http://schemas.openxmlformats.org/officeDocument/2006/relationships/hyperlink" Target="https://en.sempio.com/product/sauce/view/1022" TargetMode="External"/><Relationship Id="rId50" Type="http://schemas.openxmlformats.org/officeDocument/2006/relationships/hyperlink" Target="https://www.waiyeehong.com/noodles/instant-noodles-packet/spicy-cold-noodles-bibim-guksu?cPath=3_10_83&amp;language=en" TargetMode="External"/><Relationship Id="rId51" Type="http://schemas.openxmlformats.org/officeDocument/2006/relationships/hyperlink" Target="https://spoonfulapp.com/products/sempio-bibimjang-spicy-gochujang-sauce-for-noodles-360g/ODgwMTAwNTkzMjUwOQ==" TargetMode="External"/><Relationship Id="rId52" Type="http://schemas.openxmlformats.org/officeDocument/2006/relationships/hyperlink" Target="https://kocket.de/en/products/cj-haechandle-scharf-suss-chilipaste-bibimjang-in-tube-mit-apfel-470g" TargetMode="External"/><Relationship Id="rId53" Type="http://schemas.openxmlformats.org/officeDocument/2006/relationships/hyperlink" Target="https://k-shop.eu/en/sauce/10547-cj-haechandle-pepper-paste-with-apple-for-bibim-470g-bbd-040422-8801007406626.html" TargetMode="External"/><Relationship Id="rId54" Type="http://schemas.openxmlformats.org/officeDocument/2006/relationships/hyperlink" Target="https://futuredish.com/bibimbap/" TargetMode="External"/><Relationship Id="rId55" Type="http://schemas.openxmlformats.org/officeDocument/2006/relationships/hyperlink" Target="https://hiyou.co/products/chung-jung-one-sunchang-gochujang-hot-pepper-paste" TargetMode="External"/><Relationship Id="rId56" Type="http://schemas.openxmlformats.org/officeDocument/2006/relationships/hyperlink" Target="https://gochujar.com/products/chung-jung-one-100-korean-gochujang-paste-500g" TargetMode="External"/><Relationship Id="rId57" Type="http://schemas.openxmlformats.org/officeDocument/2006/relationships/hyperlink" Target="https://en.sempio.com/recipe/product/jangpaste/view/145" TargetMode="External"/><Relationship Id="rId58" Type="http://schemas.openxmlformats.org/officeDocument/2006/relationships/hyperlink" Target="https://www.globalsempio.com/recipe/bibimbap-with-gochujang-lemon-sauce/" TargetMode="External"/><Relationship Id="rId59" Type="http://schemas.openxmlformats.org/officeDocument/2006/relationships/hyperlink" Target="https://seonkyounglongest.com/dolsot-bibimbap/" TargetMode="External"/><Relationship Id="rId60" Type="http://schemas.openxmlformats.org/officeDocument/2006/relationships/hyperlink" Target="https://thedeliciouslife.com/bibimbap-sauce/" TargetMode="External"/><Relationship Id="rId61" Type="http://schemas.openxmlformats.org/officeDocument/2006/relationships/hyperlink" Target="https://pmc.ncbi.nlm.nih.gov/articles/PMC5785406/" TargetMode="External"/><Relationship Id="rId62" Type="http://schemas.openxmlformats.org/officeDocument/2006/relationships/hyperlink" Target="https://www.volumecookbook.com/volume-blog/2022/06/15/bibimba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